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FB153" w14:textId="62080426" w:rsidR="00696678" w:rsidRDefault="00696678" w:rsidP="00696678">
      <w:pPr>
        <w:jc w:val="center"/>
        <w:rPr>
          <w:rFonts w:ascii="Times New Roman" w:hAnsi="Times New Roman" w:cs="Times New Roman"/>
          <w:b/>
          <w:bCs/>
          <w:sz w:val="28"/>
          <w:szCs w:val="28"/>
        </w:rPr>
      </w:pPr>
      <w:r w:rsidRPr="00696678">
        <w:rPr>
          <w:rFonts w:ascii="Times New Roman" w:hAnsi="Times New Roman" w:cs="Times New Roman"/>
          <w:b/>
          <w:bCs/>
          <w:sz w:val="28"/>
          <w:szCs w:val="28"/>
        </w:rPr>
        <w:t>Procedimiento de Gestión Documental – Área DUMAR (Anexo G)</w:t>
      </w:r>
    </w:p>
    <w:p w14:paraId="68940B7B" w14:textId="77777777" w:rsidR="00696678" w:rsidRPr="00696678" w:rsidRDefault="00696678" w:rsidP="00696678">
      <w:pPr>
        <w:jc w:val="center"/>
        <w:rPr>
          <w:rFonts w:ascii="Times New Roman" w:hAnsi="Times New Roman" w:cs="Times New Roman"/>
          <w:b/>
          <w:bCs/>
          <w:sz w:val="28"/>
          <w:szCs w:val="28"/>
        </w:rPr>
      </w:pPr>
    </w:p>
    <w:p w14:paraId="7592B0B0" w14:textId="3A557126" w:rsidR="00696678" w:rsidRPr="00696678" w:rsidRDefault="00696678" w:rsidP="00696678">
      <w:pPr>
        <w:rPr>
          <w:rFonts w:ascii="Times New Roman" w:hAnsi="Times New Roman" w:cs="Times New Roman"/>
          <w:b/>
          <w:bCs/>
        </w:rPr>
      </w:pPr>
      <w:r w:rsidRPr="00696678">
        <w:rPr>
          <w:rFonts w:ascii="Times New Roman" w:hAnsi="Times New Roman" w:cs="Times New Roman"/>
          <w:b/>
          <w:bCs/>
        </w:rPr>
        <w:t>1. Alcance</w:t>
      </w:r>
    </w:p>
    <w:p w14:paraId="179153BD" w14:textId="77777777" w:rsidR="00696678" w:rsidRPr="00696678" w:rsidRDefault="00696678" w:rsidP="00696678">
      <w:pPr>
        <w:rPr>
          <w:rFonts w:ascii="Times New Roman" w:hAnsi="Times New Roman" w:cs="Times New Roman"/>
        </w:rPr>
      </w:pPr>
      <w:r w:rsidRPr="00696678">
        <w:rPr>
          <w:rFonts w:ascii="Times New Roman" w:hAnsi="Times New Roman" w:cs="Times New Roman"/>
        </w:rPr>
        <w:t>Este procedimiento aplica a toda la documentación generada y utilizada en el marco del Sistema de Gestión de Calidad (SGC) en el área DUMAR de la empresa Darnel. Incluye procedimientos internos, formatos, registros operativos, planos técnicos, versiones de archivos CAM y cualquier otro documento necesario para la planificación, ejecución, verificación y mejora de los procesos de fabricación y ajuste de moldes.</w:t>
      </w:r>
    </w:p>
    <w:p w14:paraId="3D46409E" w14:textId="77777777" w:rsidR="00696678" w:rsidRPr="00696678" w:rsidRDefault="00696678" w:rsidP="00696678">
      <w:pPr>
        <w:rPr>
          <w:rFonts w:ascii="Times New Roman" w:hAnsi="Times New Roman" w:cs="Times New Roman"/>
        </w:rPr>
      </w:pPr>
    </w:p>
    <w:p w14:paraId="4B29C7C3" w14:textId="636853B4" w:rsidR="00696678" w:rsidRPr="00696678" w:rsidRDefault="00696678" w:rsidP="00696678">
      <w:pPr>
        <w:rPr>
          <w:rFonts w:ascii="Times New Roman" w:hAnsi="Times New Roman" w:cs="Times New Roman"/>
          <w:b/>
          <w:bCs/>
        </w:rPr>
      </w:pPr>
      <w:r w:rsidRPr="00696678">
        <w:rPr>
          <w:rFonts w:ascii="Times New Roman" w:hAnsi="Times New Roman" w:cs="Times New Roman"/>
          <w:b/>
          <w:bCs/>
        </w:rPr>
        <w:t>2. Objetivo</w:t>
      </w:r>
    </w:p>
    <w:p w14:paraId="1CE15FEE" w14:textId="77777777" w:rsidR="00696678" w:rsidRPr="00696678" w:rsidRDefault="00696678" w:rsidP="00696678">
      <w:pPr>
        <w:rPr>
          <w:rFonts w:ascii="Times New Roman" w:hAnsi="Times New Roman" w:cs="Times New Roman"/>
        </w:rPr>
      </w:pPr>
      <w:r w:rsidRPr="00696678">
        <w:rPr>
          <w:rFonts w:ascii="Times New Roman" w:hAnsi="Times New Roman" w:cs="Times New Roman"/>
        </w:rPr>
        <w:t>Asegurar que toda la información documentada del SGC en el área DUMAR sea controlada adecuadamente, esté disponible para quienes la necesiten, se mantenga actualizada, protegida contra pérdida o uso indebido, y cumpla con los requisitos de trazabilidad, integridad y confidencialidad.</w:t>
      </w:r>
    </w:p>
    <w:p w14:paraId="0D29EA02" w14:textId="77777777" w:rsidR="00696678" w:rsidRPr="00696678" w:rsidRDefault="00696678" w:rsidP="00696678">
      <w:pPr>
        <w:rPr>
          <w:rFonts w:ascii="Times New Roman" w:hAnsi="Times New Roman" w:cs="Times New Roman"/>
        </w:rPr>
      </w:pPr>
    </w:p>
    <w:p w14:paraId="1C02F937" w14:textId="658787A2" w:rsidR="00696678" w:rsidRPr="00696678" w:rsidRDefault="00696678" w:rsidP="00696678">
      <w:pPr>
        <w:rPr>
          <w:rFonts w:ascii="Times New Roman" w:hAnsi="Times New Roman" w:cs="Times New Roman"/>
          <w:b/>
          <w:bCs/>
        </w:rPr>
      </w:pPr>
      <w:r w:rsidRPr="00696678">
        <w:rPr>
          <w:rFonts w:ascii="Times New Roman" w:hAnsi="Times New Roman" w:cs="Times New Roman"/>
          <w:b/>
          <w:bCs/>
        </w:rPr>
        <w:t>3. Clasificación de documentos</w:t>
      </w:r>
    </w:p>
    <w:p w14:paraId="7E04BD85" w14:textId="1C6622EE" w:rsidR="00696678" w:rsidRPr="00696678" w:rsidRDefault="00696678" w:rsidP="00696678">
      <w:pPr>
        <w:rPr>
          <w:rFonts w:ascii="Times New Roman" w:hAnsi="Times New Roman" w:cs="Times New Roman"/>
        </w:rPr>
      </w:pPr>
      <w:r w:rsidRPr="00696678">
        <w:rPr>
          <w:rFonts w:ascii="Times New Roman" w:hAnsi="Times New Roman" w:cs="Times New Roman"/>
        </w:rPr>
        <w:t>Para facilitar su gestión, los documentos del área DUMAR se clasifican en categorías según su naturaleza y función dentro del proceso. Esta categorización permite una mejor organización y control tanto digital como físico.</w:t>
      </w:r>
    </w:p>
    <w:p w14:paraId="049C08D4" w14:textId="1634AE05" w:rsidR="00696678" w:rsidRPr="00696678" w:rsidRDefault="00696678" w:rsidP="00696678">
      <w:pPr>
        <w:pStyle w:val="Prrafodelista"/>
        <w:numPr>
          <w:ilvl w:val="0"/>
          <w:numId w:val="2"/>
        </w:numPr>
        <w:rPr>
          <w:rFonts w:ascii="Times New Roman" w:hAnsi="Times New Roman" w:cs="Times New Roman"/>
        </w:rPr>
      </w:pPr>
      <w:r w:rsidRPr="00696678">
        <w:rPr>
          <w:rFonts w:ascii="Times New Roman" w:hAnsi="Times New Roman" w:cs="Times New Roman"/>
        </w:rPr>
        <w:t>Procedimientos del SGC (trazabilidad, liberación, no conformidades, etc.)</w:t>
      </w:r>
    </w:p>
    <w:p w14:paraId="59C712DF" w14:textId="7739A531" w:rsidR="00696678" w:rsidRPr="00696678" w:rsidRDefault="00696678" w:rsidP="00696678">
      <w:pPr>
        <w:pStyle w:val="Prrafodelista"/>
        <w:numPr>
          <w:ilvl w:val="0"/>
          <w:numId w:val="2"/>
        </w:numPr>
        <w:rPr>
          <w:rFonts w:ascii="Times New Roman" w:hAnsi="Times New Roman" w:cs="Times New Roman"/>
        </w:rPr>
      </w:pPr>
      <w:r w:rsidRPr="00696678">
        <w:rPr>
          <w:rFonts w:ascii="Times New Roman" w:hAnsi="Times New Roman" w:cs="Times New Roman"/>
        </w:rPr>
        <w:t>Registros operativos (</w:t>
      </w:r>
      <w:r>
        <w:rPr>
          <w:rFonts w:ascii="Times New Roman" w:hAnsi="Times New Roman" w:cs="Times New Roman"/>
        </w:rPr>
        <w:t>C</w:t>
      </w:r>
      <w:r w:rsidRPr="00696678">
        <w:rPr>
          <w:rFonts w:ascii="Times New Roman" w:hAnsi="Times New Roman" w:cs="Times New Roman"/>
        </w:rPr>
        <w:t>hecklists, bitácoras, AMFE, liberaciones)</w:t>
      </w:r>
    </w:p>
    <w:p w14:paraId="3D354CA9" w14:textId="4F2532F2" w:rsidR="00696678" w:rsidRPr="00696678" w:rsidRDefault="00696678" w:rsidP="00696678">
      <w:pPr>
        <w:pStyle w:val="Prrafodelista"/>
        <w:numPr>
          <w:ilvl w:val="0"/>
          <w:numId w:val="2"/>
        </w:numPr>
        <w:rPr>
          <w:rFonts w:ascii="Times New Roman" w:hAnsi="Times New Roman" w:cs="Times New Roman"/>
        </w:rPr>
      </w:pPr>
      <w:r w:rsidRPr="00696678">
        <w:rPr>
          <w:rFonts w:ascii="Times New Roman" w:hAnsi="Times New Roman" w:cs="Times New Roman"/>
        </w:rPr>
        <w:t>Documentación técnica (planos, programas CAM, fichas técnicas)</w:t>
      </w:r>
    </w:p>
    <w:p w14:paraId="40CAC2CA" w14:textId="77777777" w:rsidR="00696678" w:rsidRPr="00696678" w:rsidRDefault="00696678" w:rsidP="00696678">
      <w:pPr>
        <w:pStyle w:val="Prrafodelista"/>
        <w:numPr>
          <w:ilvl w:val="0"/>
          <w:numId w:val="2"/>
        </w:numPr>
        <w:rPr>
          <w:rFonts w:ascii="Times New Roman" w:hAnsi="Times New Roman" w:cs="Times New Roman"/>
        </w:rPr>
      </w:pPr>
      <w:r w:rsidRPr="00696678">
        <w:rPr>
          <w:rFonts w:ascii="Times New Roman" w:hAnsi="Times New Roman" w:cs="Times New Roman"/>
        </w:rPr>
        <w:t>Formatos y plantillas (requisiciones, matrices de seguimiento, inventarios)</w:t>
      </w:r>
    </w:p>
    <w:p w14:paraId="3D9F9F97" w14:textId="77777777" w:rsidR="00696678" w:rsidRPr="00696678" w:rsidRDefault="00696678" w:rsidP="00696678">
      <w:pPr>
        <w:rPr>
          <w:rFonts w:ascii="Times New Roman" w:hAnsi="Times New Roman" w:cs="Times New Roman"/>
        </w:rPr>
      </w:pPr>
    </w:p>
    <w:p w14:paraId="2FBA4663" w14:textId="1B6B34AF" w:rsidR="00696678" w:rsidRPr="00696678" w:rsidRDefault="00696678" w:rsidP="00696678">
      <w:pPr>
        <w:rPr>
          <w:rFonts w:ascii="Times New Roman" w:hAnsi="Times New Roman" w:cs="Times New Roman"/>
          <w:b/>
          <w:bCs/>
        </w:rPr>
      </w:pPr>
      <w:r w:rsidRPr="00696678">
        <w:rPr>
          <w:rFonts w:ascii="Times New Roman" w:hAnsi="Times New Roman" w:cs="Times New Roman"/>
          <w:b/>
          <w:bCs/>
        </w:rPr>
        <w:t xml:space="preserve"> 4. Control de versiones y revisiones</w:t>
      </w:r>
    </w:p>
    <w:p w14:paraId="60ED99DD" w14:textId="6467E418" w:rsidR="00696678" w:rsidRDefault="00696678" w:rsidP="00696678">
      <w:pPr>
        <w:rPr>
          <w:rFonts w:ascii="Times New Roman" w:hAnsi="Times New Roman" w:cs="Times New Roman"/>
        </w:rPr>
      </w:pPr>
      <w:r w:rsidRPr="00696678">
        <w:rPr>
          <w:rFonts w:ascii="Times New Roman" w:hAnsi="Times New Roman" w:cs="Times New Roman"/>
        </w:rPr>
        <w:t>Es fundamental garantizar que se utilicen siempre las versiones vigentes de los documentos. Esta sección define cómo se numeran, revisan, aprueban y controlan los cambios de cada documento, evitando el uso de formatos obsoletos.</w:t>
      </w:r>
    </w:p>
    <w:p w14:paraId="485162F3" w14:textId="62EAB34E" w:rsidR="00696678" w:rsidRPr="00696678" w:rsidRDefault="00696678" w:rsidP="00696678">
      <w:pPr>
        <w:pStyle w:val="Prrafodelista"/>
        <w:numPr>
          <w:ilvl w:val="0"/>
          <w:numId w:val="3"/>
        </w:numPr>
        <w:rPr>
          <w:rFonts w:ascii="Times New Roman" w:hAnsi="Times New Roman" w:cs="Times New Roman"/>
        </w:rPr>
      </w:pPr>
      <w:r w:rsidRPr="00696678">
        <w:rPr>
          <w:rFonts w:ascii="Times New Roman" w:hAnsi="Times New Roman" w:cs="Times New Roman"/>
        </w:rPr>
        <w:t>Cada documento contará con un código, versión, fecha de emisión y control de cambios.</w:t>
      </w:r>
    </w:p>
    <w:p w14:paraId="4654E1D2" w14:textId="319B0430" w:rsidR="00696678" w:rsidRPr="00696678" w:rsidRDefault="00696678" w:rsidP="00696678">
      <w:pPr>
        <w:pStyle w:val="Prrafodelista"/>
        <w:numPr>
          <w:ilvl w:val="0"/>
          <w:numId w:val="3"/>
        </w:numPr>
        <w:rPr>
          <w:rFonts w:ascii="Times New Roman" w:hAnsi="Times New Roman" w:cs="Times New Roman"/>
        </w:rPr>
      </w:pPr>
      <w:r w:rsidRPr="00696678">
        <w:rPr>
          <w:rFonts w:ascii="Times New Roman" w:hAnsi="Times New Roman" w:cs="Times New Roman"/>
        </w:rPr>
        <w:t>Las versiones anteriores se conservarán de forma restringida y se marcarán como obsoletas.</w:t>
      </w:r>
    </w:p>
    <w:p w14:paraId="41681C04" w14:textId="77777777" w:rsidR="00696678" w:rsidRPr="00696678" w:rsidRDefault="00696678" w:rsidP="00696678">
      <w:pPr>
        <w:pStyle w:val="Prrafodelista"/>
        <w:numPr>
          <w:ilvl w:val="0"/>
          <w:numId w:val="3"/>
        </w:numPr>
        <w:rPr>
          <w:rFonts w:ascii="Times New Roman" w:hAnsi="Times New Roman" w:cs="Times New Roman"/>
        </w:rPr>
      </w:pPr>
      <w:r w:rsidRPr="00696678">
        <w:rPr>
          <w:rFonts w:ascii="Times New Roman" w:hAnsi="Times New Roman" w:cs="Times New Roman"/>
        </w:rPr>
        <w:t>Solo se podrá usar la última versión vigente, publicada en el sistema compartido de documentos.</w:t>
      </w:r>
    </w:p>
    <w:p w14:paraId="5207A06A" w14:textId="798332D2" w:rsidR="00696678" w:rsidRDefault="00696678" w:rsidP="00696678">
      <w:pPr>
        <w:rPr>
          <w:rFonts w:ascii="Times New Roman" w:hAnsi="Times New Roman" w:cs="Times New Roman"/>
        </w:rPr>
      </w:pPr>
    </w:p>
    <w:p w14:paraId="3941A364" w14:textId="26260BF8" w:rsidR="00696678" w:rsidRDefault="00696678" w:rsidP="00696678">
      <w:pPr>
        <w:rPr>
          <w:rFonts w:ascii="Times New Roman" w:hAnsi="Times New Roman" w:cs="Times New Roman"/>
        </w:rPr>
      </w:pPr>
    </w:p>
    <w:p w14:paraId="1CA5FE5D" w14:textId="271C0463" w:rsidR="00696678" w:rsidRDefault="00696678" w:rsidP="00696678">
      <w:pPr>
        <w:rPr>
          <w:rFonts w:ascii="Times New Roman" w:hAnsi="Times New Roman" w:cs="Times New Roman"/>
        </w:rPr>
      </w:pPr>
    </w:p>
    <w:p w14:paraId="78E11231" w14:textId="6D83E5E6" w:rsidR="00696678" w:rsidRDefault="00696678" w:rsidP="00696678">
      <w:pPr>
        <w:rPr>
          <w:rFonts w:ascii="Times New Roman" w:hAnsi="Times New Roman" w:cs="Times New Roman"/>
        </w:rPr>
      </w:pPr>
    </w:p>
    <w:p w14:paraId="78178B62" w14:textId="77777777" w:rsidR="00696678" w:rsidRPr="00696678" w:rsidRDefault="00696678" w:rsidP="00696678">
      <w:pPr>
        <w:rPr>
          <w:rFonts w:ascii="Times New Roman" w:hAnsi="Times New Roman" w:cs="Times New Roman"/>
        </w:rPr>
      </w:pPr>
    </w:p>
    <w:p w14:paraId="09A1EFFB" w14:textId="3B4C2ABA" w:rsidR="00696678" w:rsidRPr="00696678" w:rsidRDefault="00696678" w:rsidP="00696678">
      <w:pPr>
        <w:rPr>
          <w:rFonts w:ascii="Times New Roman" w:hAnsi="Times New Roman" w:cs="Times New Roman"/>
          <w:b/>
          <w:bCs/>
        </w:rPr>
      </w:pPr>
      <w:r w:rsidRPr="00696678">
        <w:rPr>
          <w:rFonts w:ascii="Times New Roman" w:hAnsi="Times New Roman" w:cs="Times New Roman"/>
          <w:b/>
          <w:bCs/>
        </w:rPr>
        <w:lastRenderedPageBreak/>
        <w:t>5. Almacenamiento y acceso</w:t>
      </w:r>
    </w:p>
    <w:p w14:paraId="6A809BED" w14:textId="6E594619" w:rsidR="00696678" w:rsidRDefault="00696678" w:rsidP="00696678">
      <w:pPr>
        <w:rPr>
          <w:rFonts w:ascii="Times New Roman" w:hAnsi="Times New Roman" w:cs="Times New Roman"/>
        </w:rPr>
      </w:pPr>
      <w:r w:rsidRPr="00696678">
        <w:rPr>
          <w:rFonts w:ascii="Times New Roman" w:hAnsi="Times New Roman" w:cs="Times New Roman"/>
        </w:rPr>
        <w:t>El almacenamiento adecuado de la información documentada garantiza su disponibilidad y seguridad. Esta sección establece los medios digitales y físicos, y los niveles de acceso según los perfiles del personal.</w:t>
      </w:r>
    </w:p>
    <w:p w14:paraId="650FA31B" w14:textId="55745228" w:rsidR="00696678" w:rsidRPr="00696678" w:rsidRDefault="00696678" w:rsidP="00696678">
      <w:pPr>
        <w:pStyle w:val="Prrafodelista"/>
        <w:numPr>
          <w:ilvl w:val="0"/>
          <w:numId w:val="3"/>
        </w:numPr>
        <w:rPr>
          <w:rFonts w:ascii="Times New Roman" w:hAnsi="Times New Roman" w:cs="Times New Roman"/>
        </w:rPr>
      </w:pPr>
      <w:r w:rsidRPr="00696678">
        <w:rPr>
          <w:rFonts w:ascii="Times New Roman" w:hAnsi="Times New Roman" w:cs="Times New Roman"/>
        </w:rPr>
        <w:t>Archivos digitales: carpeta compartida en red con niveles de acceso por perfil.</w:t>
      </w:r>
    </w:p>
    <w:p w14:paraId="755D6D08" w14:textId="494D13C1" w:rsidR="00696678" w:rsidRPr="00696678" w:rsidRDefault="00696678" w:rsidP="00696678">
      <w:pPr>
        <w:pStyle w:val="Prrafodelista"/>
        <w:numPr>
          <w:ilvl w:val="0"/>
          <w:numId w:val="3"/>
        </w:numPr>
        <w:rPr>
          <w:rFonts w:ascii="Times New Roman" w:hAnsi="Times New Roman" w:cs="Times New Roman"/>
        </w:rPr>
      </w:pPr>
      <w:r w:rsidRPr="00696678">
        <w:rPr>
          <w:rFonts w:ascii="Times New Roman" w:hAnsi="Times New Roman" w:cs="Times New Roman"/>
        </w:rPr>
        <w:t>Registros físicos: archivador clasificado por tipo de documento y por fecha u orden.</w:t>
      </w:r>
    </w:p>
    <w:p w14:paraId="1C2CC8E4" w14:textId="77777777" w:rsidR="00696678" w:rsidRPr="00696678" w:rsidRDefault="00696678" w:rsidP="00696678">
      <w:pPr>
        <w:pStyle w:val="Prrafodelista"/>
        <w:numPr>
          <w:ilvl w:val="0"/>
          <w:numId w:val="3"/>
        </w:numPr>
        <w:rPr>
          <w:rFonts w:ascii="Times New Roman" w:hAnsi="Times New Roman" w:cs="Times New Roman"/>
        </w:rPr>
      </w:pPr>
      <w:r w:rsidRPr="00696678">
        <w:rPr>
          <w:rFonts w:ascii="Times New Roman" w:hAnsi="Times New Roman" w:cs="Times New Roman"/>
        </w:rPr>
        <w:t>Acceso controlado para evitar alteraciones o uso de formatos desactualizados.</w:t>
      </w:r>
    </w:p>
    <w:p w14:paraId="7D238567" w14:textId="77777777" w:rsidR="00696678" w:rsidRPr="00696678" w:rsidRDefault="00696678" w:rsidP="00696678">
      <w:pPr>
        <w:rPr>
          <w:rFonts w:ascii="Times New Roman" w:hAnsi="Times New Roman" w:cs="Times New Roman"/>
        </w:rPr>
      </w:pPr>
    </w:p>
    <w:p w14:paraId="56C1B18F" w14:textId="236F055B" w:rsidR="00696678" w:rsidRPr="00696678" w:rsidRDefault="00696678" w:rsidP="00696678">
      <w:pPr>
        <w:rPr>
          <w:rFonts w:ascii="Times New Roman" w:hAnsi="Times New Roman" w:cs="Times New Roman"/>
          <w:b/>
          <w:bCs/>
        </w:rPr>
      </w:pPr>
      <w:r w:rsidRPr="00696678">
        <w:rPr>
          <w:rFonts w:ascii="Times New Roman" w:hAnsi="Times New Roman" w:cs="Times New Roman"/>
          <w:b/>
          <w:bCs/>
        </w:rPr>
        <w:t>6. Responsables</w:t>
      </w:r>
    </w:p>
    <w:p w14:paraId="61DF00AF" w14:textId="56BCB2C8" w:rsidR="00696678" w:rsidRDefault="00696678" w:rsidP="00696678">
      <w:pPr>
        <w:rPr>
          <w:rFonts w:ascii="Times New Roman" w:hAnsi="Times New Roman" w:cs="Times New Roman"/>
        </w:rPr>
      </w:pPr>
      <w:r>
        <w:t>La gestión documental debe estar claramente asignada a responsables específicos para evitar ambigüedades. Esta sección define quién se encarga de cada tipo de documento en el área DUMAR.</w:t>
      </w:r>
    </w:p>
    <w:p w14:paraId="458297DF" w14:textId="4BB10A25" w:rsidR="00696678" w:rsidRPr="00696678" w:rsidRDefault="00696678" w:rsidP="00696678">
      <w:pPr>
        <w:pStyle w:val="Prrafodelista"/>
        <w:numPr>
          <w:ilvl w:val="0"/>
          <w:numId w:val="3"/>
        </w:numPr>
        <w:rPr>
          <w:rFonts w:ascii="Times New Roman" w:hAnsi="Times New Roman" w:cs="Times New Roman"/>
        </w:rPr>
      </w:pPr>
      <w:r w:rsidRPr="00696678">
        <w:rPr>
          <w:rFonts w:ascii="Times New Roman" w:hAnsi="Times New Roman" w:cs="Times New Roman"/>
        </w:rPr>
        <w:t>Jefe de área DUMAR: validación final y autorización de uso de documentos clave.</w:t>
      </w:r>
    </w:p>
    <w:p w14:paraId="06B210BF" w14:textId="3E092432" w:rsidR="00696678" w:rsidRPr="00696678" w:rsidRDefault="00696678" w:rsidP="00696678">
      <w:pPr>
        <w:pStyle w:val="Prrafodelista"/>
        <w:numPr>
          <w:ilvl w:val="0"/>
          <w:numId w:val="3"/>
        </w:numPr>
        <w:rPr>
          <w:rFonts w:ascii="Times New Roman" w:hAnsi="Times New Roman" w:cs="Times New Roman"/>
        </w:rPr>
      </w:pPr>
      <w:r w:rsidRPr="00696678">
        <w:rPr>
          <w:rFonts w:ascii="Times New Roman" w:hAnsi="Times New Roman" w:cs="Times New Roman"/>
        </w:rPr>
        <w:t>Asistente de coordinación: actualización, control de versiones, respaldo y difusión.</w:t>
      </w:r>
    </w:p>
    <w:p w14:paraId="455CAE8A" w14:textId="057C45CF" w:rsidR="00696678" w:rsidRPr="00696678" w:rsidRDefault="00696678" w:rsidP="00696678">
      <w:pPr>
        <w:pStyle w:val="Prrafodelista"/>
        <w:numPr>
          <w:ilvl w:val="0"/>
          <w:numId w:val="3"/>
        </w:numPr>
        <w:rPr>
          <w:rFonts w:ascii="Times New Roman" w:hAnsi="Times New Roman" w:cs="Times New Roman"/>
        </w:rPr>
      </w:pPr>
      <w:r w:rsidRPr="00696678">
        <w:rPr>
          <w:rFonts w:ascii="Times New Roman" w:hAnsi="Times New Roman" w:cs="Times New Roman"/>
        </w:rPr>
        <w:t>Líder de programación: control de planos y archivos CAD/CAM.</w:t>
      </w:r>
    </w:p>
    <w:p w14:paraId="0FA0C65E" w14:textId="77777777" w:rsidR="00696678" w:rsidRPr="00696678" w:rsidRDefault="00696678" w:rsidP="00696678">
      <w:pPr>
        <w:pStyle w:val="Prrafodelista"/>
        <w:numPr>
          <w:ilvl w:val="0"/>
          <w:numId w:val="3"/>
        </w:numPr>
        <w:rPr>
          <w:rFonts w:ascii="Times New Roman" w:hAnsi="Times New Roman" w:cs="Times New Roman"/>
        </w:rPr>
      </w:pPr>
      <w:r w:rsidRPr="00696678">
        <w:rPr>
          <w:rFonts w:ascii="Times New Roman" w:hAnsi="Times New Roman" w:cs="Times New Roman"/>
        </w:rPr>
        <w:t>Analista de calidad: archivo de registros de liberación, NC y auditorías internas.</w:t>
      </w:r>
    </w:p>
    <w:p w14:paraId="25E6BCA5" w14:textId="77777777" w:rsidR="00696678" w:rsidRPr="00696678" w:rsidRDefault="00696678" w:rsidP="00696678">
      <w:pPr>
        <w:rPr>
          <w:rFonts w:ascii="Times New Roman" w:hAnsi="Times New Roman" w:cs="Times New Roman"/>
        </w:rPr>
      </w:pPr>
    </w:p>
    <w:p w14:paraId="1FDFDE22" w14:textId="60C57F44" w:rsidR="00696678" w:rsidRPr="00696678" w:rsidRDefault="00696678" w:rsidP="00696678">
      <w:pPr>
        <w:rPr>
          <w:rFonts w:ascii="Times New Roman" w:hAnsi="Times New Roman" w:cs="Times New Roman"/>
          <w:b/>
          <w:bCs/>
        </w:rPr>
      </w:pPr>
      <w:r w:rsidRPr="00696678">
        <w:rPr>
          <w:rFonts w:ascii="Times New Roman" w:hAnsi="Times New Roman" w:cs="Times New Roman"/>
          <w:b/>
          <w:bCs/>
        </w:rPr>
        <w:t>7. Revisión y actualización</w:t>
      </w:r>
    </w:p>
    <w:p w14:paraId="44D50607" w14:textId="53C543FE" w:rsidR="00696678" w:rsidRDefault="00696678" w:rsidP="00696678">
      <w:pPr>
        <w:rPr>
          <w:rFonts w:ascii="Times New Roman" w:hAnsi="Times New Roman" w:cs="Times New Roman"/>
        </w:rPr>
      </w:pPr>
      <w:r>
        <w:t>Para mantener la vigencia y aplicabilidad de los documentos, se establece una frecuencia de revisión periódica, además de la revisión por cambios operativos o normativos.</w:t>
      </w:r>
    </w:p>
    <w:p w14:paraId="08FCCF50" w14:textId="432A3235" w:rsidR="00696678" w:rsidRPr="00696678" w:rsidRDefault="00696678" w:rsidP="00696678">
      <w:pPr>
        <w:pStyle w:val="Prrafodelista"/>
        <w:numPr>
          <w:ilvl w:val="0"/>
          <w:numId w:val="3"/>
        </w:numPr>
        <w:rPr>
          <w:rFonts w:ascii="Times New Roman" w:hAnsi="Times New Roman" w:cs="Times New Roman"/>
        </w:rPr>
      </w:pPr>
      <w:r w:rsidRPr="00696678">
        <w:rPr>
          <w:rFonts w:ascii="Times New Roman" w:hAnsi="Times New Roman" w:cs="Times New Roman"/>
        </w:rPr>
        <w:t>Frecuencia mínima: una vez al año o cuando haya cambios significativos en el proceso.</w:t>
      </w:r>
    </w:p>
    <w:p w14:paraId="65A9F60B" w14:textId="77777777" w:rsidR="00696678" w:rsidRPr="00696678" w:rsidRDefault="00696678" w:rsidP="00696678">
      <w:pPr>
        <w:pStyle w:val="Prrafodelista"/>
        <w:numPr>
          <w:ilvl w:val="0"/>
          <w:numId w:val="3"/>
        </w:numPr>
        <w:rPr>
          <w:rFonts w:ascii="Times New Roman" w:hAnsi="Times New Roman" w:cs="Times New Roman"/>
        </w:rPr>
      </w:pPr>
      <w:r w:rsidRPr="00696678">
        <w:rPr>
          <w:rFonts w:ascii="Times New Roman" w:hAnsi="Times New Roman" w:cs="Times New Roman"/>
        </w:rPr>
        <w:t>Las modificaciones deben quedar registradas en el historial de cambios con versión y motivo.</w:t>
      </w:r>
    </w:p>
    <w:p w14:paraId="68682F16" w14:textId="77777777" w:rsidR="00696678" w:rsidRDefault="00696678" w:rsidP="00696678">
      <w:pPr>
        <w:rPr>
          <w:rFonts w:ascii="Times New Roman" w:hAnsi="Times New Roman" w:cs="Times New Roman"/>
        </w:rPr>
      </w:pPr>
    </w:p>
    <w:p w14:paraId="711B4137" w14:textId="6CCF5120" w:rsidR="00696678" w:rsidRPr="00696678" w:rsidRDefault="00696678" w:rsidP="00696678">
      <w:pPr>
        <w:rPr>
          <w:rFonts w:ascii="Times New Roman" w:hAnsi="Times New Roman" w:cs="Times New Roman"/>
          <w:b/>
          <w:bCs/>
        </w:rPr>
      </w:pPr>
      <w:r w:rsidRPr="00696678">
        <w:rPr>
          <w:rFonts w:ascii="Times New Roman" w:hAnsi="Times New Roman" w:cs="Times New Roman"/>
          <w:b/>
          <w:bCs/>
        </w:rPr>
        <w:t xml:space="preserve"> 8. Difusión</w:t>
      </w:r>
    </w:p>
    <w:p w14:paraId="490D3002" w14:textId="274A4093" w:rsidR="00696678" w:rsidRDefault="00696678" w:rsidP="00696678">
      <w:pPr>
        <w:rPr>
          <w:rFonts w:ascii="Times New Roman" w:hAnsi="Times New Roman" w:cs="Times New Roman"/>
        </w:rPr>
      </w:pPr>
      <w:r>
        <w:t>La difusión efectiva garantiza que el personal tenga conocimiento de los documentos aplicables. Esta sección establece cómo se informan los cambios y cómo se asegura su comprensión.</w:t>
      </w:r>
    </w:p>
    <w:p w14:paraId="06036495" w14:textId="3B550E2A" w:rsidR="00696678" w:rsidRPr="00696678" w:rsidRDefault="00696678" w:rsidP="00696678">
      <w:pPr>
        <w:pStyle w:val="Prrafodelista"/>
        <w:numPr>
          <w:ilvl w:val="0"/>
          <w:numId w:val="3"/>
        </w:numPr>
        <w:rPr>
          <w:rFonts w:ascii="Times New Roman" w:hAnsi="Times New Roman" w:cs="Times New Roman"/>
        </w:rPr>
      </w:pPr>
      <w:r w:rsidRPr="00696678">
        <w:rPr>
          <w:rFonts w:ascii="Times New Roman" w:hAnsi="Times New Roman" w:cs="Times New Roman"/>
        </w:rPr>
        <w:t>Se informará al personal sobre nuevas versiones o formatos mediante correo, cartelera o charla corta.</w:t>
      </w:r>
    </w:p>
    <w:p w14:paraId="4CD0F258" w14:textId="4B366186" w:rsidR="007E3A71" w:rsidRPr="00696678" w:rsidRDefault="00696678" w:rsidP="00696678">
      <w:pPr>
        <w:pStyle w:val="Prrafodelista"/>
        <w:numPr>
          <w:ilvl w:val="0"/>
          <w:numId w:val="3"/>
        </w:numPr>
        <w:rPr>
          <w:rFonts w:ascii="Times New Roman" w:hAnsi="Times New Roman" w:cs="Times New Roman"/>
        </w:rPr>
      </w:pPr>
      <w:r w:rsidRPr="00696678">
        <w:rPr>
          <w:rFonts w:ascii="Times New Roman" w:hAnsi="Times New Roman" w:cs="Times New Roman"/>
        </w:rPr>
        <w:t>La implementación de nuevos documentos debe ir acompañada de una inducción rápida para su correcta aplicación.</w:t>
      </w:r>
    </w:p>
    <w:sectPr w:rsidR="007E3A71" w:rsidRPr="0069667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6A4A12"/>
    <w:multiLevelType w:val="hybridMultilevel"/>
    <w:tmpl w:val="BC4C5E48"/>
    <w:lvl w:ilvl="0" w:tplc="8A56A87E">
      <w:numFmt w:val="bullet"/>
      <w:lvlText w:val="•"/>
      <w:lvlJc w:val="left"/>
      <w:pPr>
        <w:ind w:left="360" w:hanging="360"/>
      </w:pPr>
      <w:rPr>
        <w:rFonts w:hint="default"/>
        <w:lang w:val="es-ES" w:eastAsia="en-US" w:bidi="ar-SA"/>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63BE3652"/>
    <w:multiLevelType w:val="hybridMultilevel"/>
    <w:tmpl w:val="39CEE2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709E1C06"/>
    <w:multiLevelType w:val="hybridMultilevel"/>
    <w:tmpl w:val="8B20C428"/>
    <w:lvl w:ilvl="0" w:tplc="8A56A87E">
      <w:numFmt w:val="bullet"/>
      <w:lvlText w:val="•"/>
      <w:lvlJc w:val="left"/>
      <w:pPr>
        <w:ind w:left="360" w:hanging="360"/>
      </w:pPr>
      <w:rPr>
        <w:rFonts w:hint="default"/>
        <w:w w:val="100"/>
        <w:sz w:val="22"/>
        <w:szCs w:val="22"/>
        <w:lang w:val="es-ES" w:eastAsia="en-US" w:bidi="ar-SA"/>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678"/>
    <w:rsid w:val="00571D39"/>
    <w:rsid w:val="00696678"/>
    <w:rsid w:val="0075257E"/>
    <w:rsid w:val="007E3A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EA17D"/>
  <w15:chartTrackingRefBased/>
  <w15:docId w15:val="{FE98F6E2-635D-47B2-A24A-48F7828B6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966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039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560</Words>
  <Characters>3083</Characters>
  <Application>Microsoft Office Word</Application>
  <DocSecurity>0</DocSecurity>
  <Lines>25</Lines>
  <Paragraphs>7</Paragraphs>
  <ScaleCrop>false</ScaleCrop>
  <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moreno palacio</dc:creator>
  <cp:keywords/>
  <dc:description/>
  <cp:lastModifiedBy>fernando moreno palacio</cp:lastModifiedBy>
  <cp:revision>1</cp:revision>
  <dcterms:created xsi:type="dcterms:W3CDTF">2025-06-05T19:04:00Z</dcterms:created>
  <dcterms:modified xsi:type="dcterms:W3CDTF">2025-06-05T19:08:00Z</dcterms:modified>
</cp:coreProperties>
</file>